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F9D" w:rsidP="003F7F9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5-470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3F7F9D" w:rsidP="003F7F9D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86MS0046-01-2025-002570-47</w:t>
      </w:r>
    </w:p>
    <w:p w:rsidR="003F7F9D" w:rsidP="003F7F9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F9D" w:rsidP="003F7F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F7F9D" w:rsidP="003F7F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F7F9D" w:rsidP="003F7F9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F9D" w:rsidP="003F7F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</w:t>
      </w:r>
      <w:r w:rsidRPr="008902C9" w:rsidR="00136DC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2025 года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F9D" w:rsidP="003F7F9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F7F9D" w:rsidP="003F7F9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3F7F9D" w:rsidRPr="003F7F9D" w:rsidP="003F7F9D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3F7F9D">
        <w:rPr>
          <w:rFonts w:ascii="Times New Roman" w:eastAsia="Times New Roman" w:hAnsi="Times New Roman" w:cs="Times New Roman"/>
          <w:sz w:val="24"/>
        </w:rPr>
        <w:t xml:space="preserve">Председателя Нижневартовской городской общественной организации «Решение проблем и защита прав граждан «Баштат», Ямалиева Азата Рабисовича,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3F7F9D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3F7F9D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3F7F9D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3F7F9D" w:rsidP="003F7F9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Ямалиев А.Р., являясь председателем Нижневартовской</w:t>
      </w:r>
      <w:r>
        <w:rPr>
          <w:rFonts w:ascii="Times New Roman" w:eastAsia="Times New Roman" w:hAnsi="Times New Roman" w:cs="Times New Roman"/>
          <w:sz w:val="24"/>
        </w:rPr>
        <w:t xml:space="preserve"> городской общественной организации «Решение проблем и защита прав граждан «Баштат», зарегистрированной по адресу: город Нижневартовск, *</w:t>
      </w:r>
      <w:r>
        <w:rPr>
          <w:rFonts w:ascii="Times New Roman" w:eastAsia="Times New Roman" w:hAnsi="Times New Roman" w:cs="Times New Roman"/>
          <w:sz w:val="24"/>
        </w:rPr>
        <w:t>, ИНН/КПП 8603125131/860301001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</w:t>
      </w:r>
      <w:r>
        <w:rPr>
          <w:rFonts w:ascii="Times New Roman" w:eastAsia="Times New Roman" w:hAnsi="Times New Roman" w:cs="Times New Roman"/>
          <w:sz w:val="24"/>
          <w:szCs w:val="24"/>
        </w:rPr>
        <w:t>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 xml:space="preserve">Ямалиев А.Р.,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</w:t>
      </w:r>
      <w:r>
        <w:rPr>
          <w:rFonts w:ascii="Times New Roman" w:eastAsia="Times New Roman" w:hAnsi="Times New Roman" w:cs="Times New Roman"/>
          <w:sz w:val="24"/>
          <w:szCs w:val="24"/>
        </w:rPr>
        <w:t>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</w:t>
      </w:r>
      <w:r>
        <w:rPr>
          <w:rFonts w:ascii="Times New Roman" w:eastAsia="Times New Roman" w:hAnsi="Times New Roman" w:cs="Times New Roman"/>
          <w:sz w:val="24"/>
          <w:szCs w:val="24"/>
        </w:rPr>
        <w:t>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</w:t>
      </w:r>
      <w:r>
        <w:rPr>
          <w:rFonts w:ascii="Times New Roman" w:eastAsia="Times New Roman" w:hAnsi="Times New Roman" w:cs="Times New Roman"/>
          <w:sz w:val="24"/>
          <w:szCs w:val="24"/>
        </w:rPr>
        <w:t>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Ямалиев А.Р.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86032512600128700001 от 06.05.2025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</w:t>
      </w:r>
      <w:r>
        <w:rPr>
          <w:rFonts w:ascii="Times New Roman" w:hAnsi="Times New Roman" w:cs="Times New Roman"/>
          <w:sz w:val="24"/>
          <w:szCs w:val="24"/>
        </w:rPr>
        <w:t xml:space="preserve">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</w:t>
      </w:r>
      <w:r>
        <w:rPr>
          <w:rFonts w:ascii="Times New Roman" w:hAnsi="Times New Roman" w:cs="Times New Roman"/>
          <w:sz w:val="24"/>
          <w:szCs w:val="24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>
        <w:rPr>
          <w:rFonts w:ascii="Times New Roman" w:hAnsi="Times New Roman" w:cs="Times New Roman"/>
          <w:sz w:val="24"/>
          <w:szCs w:val="24"/>
        </w:rPr>
        <w:t xml:space="preserve"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</w:t>
      </w:r>
      <w:r>
        <w:rPr>
          <w:rFonts w:ascii="Times New Roman" w:hAnsi="Times New Roman" w:cs="Times New Roman"/>
          <w:sz w:val="24"/>
          <w:szCs w:val="24"/>
        </w:rPr>
        <w:t>сла месяца, следующего за расчетным (отчетным) периодом.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4"/>
        </w:rPr>
        <w:t>Ямалиев А.Р.,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сборах сроков представления налоговой декларации (расчета по страховым взносам) в налоговый орган по месту учета. </w:t>
      </w:r>
    </w:p>
    <w:p w:rsidR="003F7F9D" w:rsidP="003F7F9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</w:t>
      </w:r>
      <w:r>
        <w:rPr>
          <w:rFonts w:ascii="Times New Roman" w:hAnsi="Times New Roman" w:cs="Times New Roman"/>
          <w:sz w:val="24"/>
          <w:szCs w:val="24"/>
        </w:rPr>
        <w:t>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3F7F9D" w:rsidP="003F7F9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3F7F9D" w:rsidP="003F7F9D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3F7F9D" w:rsidP="003F7F9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F9D" w:rsidP="003F7F9D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F9D">
        <w:rPr>
          <w:rFonts w:ascii="Times New Roman" w:eastAsia="Times New Roman" w:hAnsi="Times New Roman" w:cs="Times New Roman"/>
          <w:sz w:val="24"/>
        </w:rPr>
        <w:t xml:space="preserve">Председателя </w:t>
      </w:r>
      <w:r w:rsidRPr="003F7F9D">
        <w:rPr>
          <w:rFonts w:ascii="Times New Roman" w:eastAsia="Times New Roman" w:hAnsi="Times New Roman" w:cs="Times New Roman"/>
          <w:sz w:val="24"/>
        </w:rPr>
        <w:t>Нижневартовской городской общественной организации «Решение проблем и защита прав граждан «Баштат», Ямалиева Азата Рабисовича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</w:t>
      </w:r>
      <w:r>
        <w:rPr>
          <w:rFonts w:ascii="Times New Roman" w:hAnsi="Times New Roman" w:cs="Times New Roman"/>
          <w:sz w:val="24"/>
          <w:szCs w:val="24"/>
        </w:rPr>
        <w:t>ию в виде административного штрафа в размере 300 (триста) рублей.</w:t>
      </w:r>
    </w:p>
    <w:p w:rsidR="003F7F9D" w:rsidP="003F7F9D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6233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</w:t>
      </w:r>
      <w:r w:rsidRPr="00E66233">
        <w:rPr>
          <w:rFonts w:ascii="Times New Roman" w:hAnsi="Times New Roman" w:cs="Times New Roman"/>
          <w:sz w:val="24"/>
          <w:szCs w:val="24"/>
        </w:rPr>
        <w:t>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</w:t>
      </w:r>
      <w:r>
        <w:rPr>
          <w:rFonts w:ascii="Times New Roman" w:hAnsi="Times New Roman" w:cs="Times New Roman"/>
          <w:b/>
          <w:sz w:val="24"/>
          <w:szCs w:val="24"/>
        </w:rPr>
        <w:t>, УИ</w:t>
      </w:r>
      <w:r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Pr="00E66233" w:rsidR="00E66233">
        <w:rPr>
          <w:rFonts w:ascii="Times New Roman" w:hAnsi="Times New Roman" w:cs="Times New Roman"/>
          <w:b/>
          <w:color w:val="FF0000"/>
          <w:sz w:val="24"/>
          <w:szCs w:val="24"/>
        </w:rPr>
        <w:t>0412365400465004702515121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F7F9D" w:rsidP="003F7F9D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rPr>
          <w:rFonts w:ascii="Times New Roman" w:hAnsi="Times New Roman" w:cs="Times New Roman"/>
          <w:sz w:val="24"/>
          <w:szCs w:val="24"/>
        </w:rPr>
        <w:t xml:space="preserve">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</w:t>
      </w:r>
      <w:r>
        <w:rPr>
          <w:rFonts w:ascii="Times New Roman" w:hAnsi="Times New Roman" w:cs="Times New Roman"/>
          <w:sz w:val="24"/>
          <w:szCs w:val="24"/>
        </w:rPr>
        <w:t>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</w:t>
      </w:r>
      <w:r>
        <w:rPr>
          <w:rFonts w:ascii="Times New Roman" w:eastAsia="Times New Roman" w:hAnsi="Times New Roman" w:cs="Times New Roman"/>
          <w:sz w:val="24"/>
          <w:szCs w:val="24"/>
        </w:rPr>
        <w:t>ртовска Ханты - Мансийского автономного округа - Югры.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3F7F9D" w:rsidP="003F7F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F9D" w:rsidP="003F7F9D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F7F9D" w:rsidP="003F7F9D"/>
    <w:p w:rsidR="003F7F9D" w:rsidP="003F7F9D"/>
    <w:p w:rsidR="003F7F9D" w:rsidP="003F7F9D"/>
    <w:p w:rsidR="003F7F9D" w:rsidP="003F7F9D"/>
    <w:p w:rsidR="00BB1C9B"/>
    <w:sectPr w:rsidSect="003F7F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1"/>
    <w:rsid w:val="00136DC6"/>
    <w:rsid w:val="003F7F9D"/>
    <w:rsid w:val="00471351"/>
    <w:rsid w:val="008902C9"/>
    <w:rsid w:val="00BB1C9B"/>
    <w:rsid w:val="00E66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7EAE54-E14A-408C-95D5-1D41A36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9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F9D"/>
    <w:rPr>
      <w:color w:val="0000FF"/>
      <w:u w:val="single"/>
    </w:rPr>
  </w:style>
  <w:style w:type="paragraph" w:styleId="NoSpacing">
    <w:name w:val="No Spacing"/>
    <w:uiPriority w:val="1"/>
    <w:qFormat/>
    <w:rsid w:val="003F7F9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